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bookmarkStart w:id="0" w:name="_GoBack"/>
      <w:bookmarkEnd w:id="0"/>
    </w:p>
    <w:p>
      <w:pPr>
        <w:widowControl/>
        <w:shd w:val="clear" w:color="auto" w:fill="FFFFFF"/>
        <w:spacing w:before="100" w:beforeAutospacing="1" w:after="100" w:afterAutospacing="1" w:line="540" w:lineRule="atLeast"/>
        <w:ind w:firstLine="480"/>
        <w:jc w:val="center"/>
        <w:rPr>
          <w:rFonts w:ascii="宋体" w:hAnsi="宋体" w:eastAsia="宋体" w:cs="宋体"/>
          <w:color w:val="000000"/>
          <w:kern w:val="0"/>
          <w:sz w:val="24"/>
          <w:szCs w:val="24"/>
        </w:rPr>
      </w:pPr>
      <w:r>
        <w:rPr>
          <w:rFonts w:hint="eastAsia" w:ascii="仿宋" w:hAnsi="仿宋" w:eastAsia="仿宋" w:cs="宋体"/>
          <w:b/>
          <w:bCs/>
          <w:color w:val="000000"/>
          <w:kern w:val="0"/>
          <w:sz w:val="30"/>
          <w:szCs w:val="30"/>
        </w:rPr>
        <w:t>供应商承诺书</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b/>
          <w:bCs/>
          <w:color w:val="000000"/>
          <w:kern w:val="0"/>
          <w:sz w:val="30"/>
          <w:szCs w:val="30"/>
        </w:rPr>
        <w:t>   </w:t>
      </w:r>
      <w:r>
        <w:rPr>
          <w:rFonts w:hint="eastAsia" w:ascii="仿宋" w:hAnsi="仿宋" w:eastAsia="仿宋" w:cs="宋体"/>
          <w:b/>
          <w:bCs/>
          <w:color w:val="000000"/>
          <w:kern w:val="0"/>
          <w:sz w:val="30"/>
          <w:szCs w:val="30"/>
        </w:rPr>
        <w:t xml:space="preserve"> 第一条</w:t>
      </w:r>
      <w:r>
        <w:rPr>
          <w:rFonts w:hint="eastAsia" w:ascii="仿宋" w:hAnsi="仿宋" w:eastAsia="仿宋" w:cs="宋体"/>
          <w:color w:val="000000"/>
          <w:kern w:val="0"/>
          <w:sz w:val="30"/>
          <w:szCs w:val="30"/>
        </w:rPr>
        <w:t xml:space="preserve"> 本公司承诺遵守太保私募基金管理有限公司（以下简称太保资本）采购纪律和相关工作流程，确保采购活动规范与廉洁。</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第二条</w:t>
      </w:r>
      <w:r>
        <w:rPr>
          <w:rFonts w:hint="eastAsia" w:ascii="仿宋" w:hAnsi="仿宋" w:eastAsia="仿宋" w:cs="宋体"/>
          <w:color w:val="000000"/>
          <w:kern w:val="0"/>
          <w:sz w:val="30"/>
          <w:szCs w:val="30"/>
        </w:rPr>
        <w:t xml:space="preserve"> 本公司承诺依法成立，具有法人资格或具备独立承担民事责任的能力及有履行合同所必需的设备和专业技术能力。</w:t>
      </w:r>
    </w:p>
    <w:p>
      <w:pPr>
        <w:widowControl/>
        <w:shd w:val="clear" w:color="auto" w:fill="FFFFFF"/>
        <w:spacing w:before="100" w:beforeAutospacing="1" w:after="100" w:afterAutospacing="1" w:line="540" w:lineRule="atLeast"/>
        <w:ind w:firstLine="480"/>
        <w:jc w:val="left"/>
        <w:rPr>
          <w:rFonts w:ascii="仿宋" w:hAnsi="仿宋" w:eastAsia="仿宋" w:cs="宋体"/>
          <w:color w:val="000000"/>
          <w:kern w:val="0"/>
          <w:sz w:val="30"/>
          <w:szCs w:val="30"/>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第三条</w:t>
      </w:r>
      <w:r>
        <w:rPr>
          <w:rFonts w:hint="eastAsia" w:ascii="仿宋" w:hAnsi="仿宋" w:eastAsia="仿宋" w:cs="宋体"/>
          <w:color w:val="000000"/>
          <w:kern w:val="0"/>
          <w:sz w:val="30"/>
          <w:szCs w:val="30"/>
        </w:rPr>
        <w:t xml:space="preserve"> 本公司承诺商业信誉及经营状况良好，且近三年内无不良经营记录、无违规违法记录。</w:t>
      </w:r>
    </w:p>
    <w:p>
      <w:pPr>
        <w:widowControl/>
        <w:shd w:val="clear" w:color="auto" w:fill="FFFFFF"/>
        <w:spacing w:before="100" w:beforeAutospacing="1" w:after="100" w:afterAutospacing="1" w:line="540" w:lineRule="atLeast"/>
        <w:ind w:firstLine="904" w:firstLineChars="300"/>
        <w:jc w:val="left"/>
        <w:rPr>
          <w:rFonts w:ascii="Calibri" w:hAnsi="Calibri" w:eastAsia="仿宋" w:cs="Calibri"/>
          <w:color w:val="000000"/>
          <w:kern w:val="0"/>
          <w:sz w:val="30"/>
          <w:szCs w:val="30"/>
        </w:rPr>
      </w:pPr>
      <w:r>
        <w:rPr>
          <w:rFonts w:hint="eastAsia" w:ascii="Calibri" w:hAnsi="Calibri" w:eastAsia="仿宋" w:cs="Calibri"/>
          <w:b/>
          <w:color w:val="000000"/>
          <w:kern w:val="0"/>
          <w:sz w:val="30"/>
          <w:szCs w:val="30"/>
        </w:rPr>
        <w:t>第四条</w:t>
      </w:r>
      <w:r>
        <w:rPr>
          <w:rFonts w:hint="eastAsia" w:ascii="Calibri" w:hAnsi="Calibri" w:eastAsia="仿宋" w:cs="Calibri"/>
          <w:color w:val="000000"/>
          <w:kern w:val="0"/>
          <w:sz w:val="30"/>
          <w:szCs w:val="30"/>
        </w:rPr>
        <w:t xml:space="preserve"> 本公司符合《保险资金投资股权暂行办法》、《保险资金投资不动产暂行办法》等保险资金监管规定中关于专业服务机构的资质要求。</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第五条</w:t>
      </w:r>
      <w:r>
        <w:rPr>
          <w:rFonts w:hint="eastAsia" w:ascii="仿宋" w:hAnsi="仿宋" w:eastAsia="仿宋" w:cs="宋体"/>
          <w:color w:val="000000"/>
          <w:kern w:val="0"/>
          <w:sz w:val="30"/>
          <w:szCs w:val="30"/>
        </w:rPr>
        <w:t xml:space="preserve"> 本公司保证向太保资本提交的资料、数据（包括但不限于谈判响应文件、采购系统提交的数据及其它太保资本要求提供的资料等）具有其合法性和有效性。本公司所有提交的资料均视为本公司真实意思表达，对本公司具有法律拘束力。</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第六条</w:t>
      </w:r>
      <w:r>
        <w:rPr>
          <w:rFonts w:hint="eastAsia" w:ascii="仿宋" w:hAnsi="仿宋" w:eastAsia="仿宋" w:cs="宋体"/>
          <w:color w:val="000000"/>
          <w:kern w:val="0"/>
          <w:sz w:val="30"/>
          <w:szCs w:val="30"/>
        </w:rPr>
        <w:t xml:space="preserve"> 本公司严守采购活动中涉及的保密信息，未经法律法规及相关有权机关要求或未经太保资本事先书面同意，绝不将信息泄露给其他第三方。</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第七条</w:t>
      </w:r>
      <w:r>
        <w:rPr>
          <w:rFonts w:hint="eastAsia" w:ascii="仿宋" w:hAnsi="仿宋" w:eastAsia="仿宋" w:cs="宋体"/>
          <w:color w:val="000000"/>
          <w:kern w:val="0"/>
          <w:sz w:val="30"/>
          <w:szCs w:val="30"/>
        </w:rPr>
        <w:t xml:space="preserve"> 本公司参与采购活动的义务包括：</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1.自觉遵守太保资本关于供应商管理的相关制度规定，保证在采购活动中无任何违法、违规、违纪行为。</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2.为太保资本提供符合规定质量标准的货物、工程和服务, 不擅自将中标（选）项目分包或转包。</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3.在参与采购项目过程中，不串通其他供应商哄抬标价，扰乱采购秩序，谋取非法权益，不提供虚假材料谋取中标（选）。</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4.中标（选）后，按规定的时间与太保资本签订采购合同，并按合同严格履约；不擅自变更或者终止采购合同；内容包括且不限于中标（选）货物、设备、材料、服务、采购文件、招标文件及采购合同约定等的相关事宜。</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5.主动接受太保资本采购部门及监察部门的监督、管理，不进行包括给回扣、介绍费在内的一切违纪违法行为。</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6.发生工商变更、注销，应书面（或通过邮件）报告太保资本采购部门，并办理相应的公司资格变更或注销手续。</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7.相关法律、法规、办法和规章规定中的其他义务。</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8.未经太保资本事先书面同意，本公司不得转让此声明条款的义务。在遵守前述规定的情况下，此声明条款对双方的继承人和许可的受让人有约束力。</w:t>
      </w:r>
    </w:p>
    <w:p>
      <w:pPr>
        <w:widowControl/>
        <w:shd w:val="clear" w:color="auto" w:fill="FFFFFF"/>
        <w:spacing w:line="540" w:lineRule="atLeast"/>
        <w:ind w:firstLine="480"/>
        <w:jc w:val="left"/>
        <w:rPr>
          <w:rFonts w:ascii="宋体" w:hAnsi="宋体" w:eastAsia="宋体" w:cs="宋体"/>
          <w:color w:val="000000"/>
          <w:kern w:val="0"/>
          <w:szCs w:val="21"/>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第八条</w:t>
      </w:r>
      <w:r>
        <w:rPr>
          <w:rFonts w:hint="eastAsia" w:ascii="仿宋" w:hAnsi="仿宋" w:eastAsia="仿宋" w:cs="宋体"/>
          <w:color w:val="000000"/>
          <w:kern w:val="0"/>
          <w:sz w:val="30"/>
          <w:szCs w:val="30"/>
        </w:rPr>
        <w:t xml:space="preserve"> 本声明的成立、生效、履行和解释，均适用于中华人民共和国法律；法律无明文规定的，可适用通行的交易惯例。</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r>
        <w:rPr>
          <w:rFonts w:hint="eastAsia" w:ascii="仿宋" w:hAnsi="仿宋" w:eastAsia="仿宋" w:cs="宋体"/>
          <w:color w:val="000000"/>
          <w:kern w:val="0"/>
          <w:sz w:val="30"/>
          <w:szCs w:val="30"/>
        </w:rPr>
        <w:t xml:space="preserve"> </w:t>
      </w:r>
      <w:r>
        <w:rPr>
          <w:rFonts w:hint="eastAsia" w:ascii="仿宋" w:hAnsi="仿宋" w:eastAsia="仿宋" w:cs="宋体"/>
          <w:b/>
          <w:bCs/>
          <w:color w:val="000000"/>
          <w:kern w:val="0"/>
          <w:sz w:val="30"/>
          <w:szCs w:val="30"/>
        </w:rPr>
        <w:t>第九条</w:t>
      </w:r>
      <w:r>
        <w:rPr>
          <w:rFonts w:hint="eastAsia" w:ascii="仿宋" w:hAnsi="仿宋" w:eastAsia="仿宋" w:cs="宋体"/>
          <w:color w:val="000000"/>
          <w:kern w:val="0"/>
          <w:sz w:val="30"/>
          <w:szCs w:val="30"/>
        </w:rPr>
        <w:t xml:space="preserve"> 本声明由本公司加盖公章后生效。若本公司需终止声明，在提交书面说明并经太保资本书面同意后本声明终止。如本公司出现违约或违法违规行为，承诺按照太保资本相关规定办法进行惩处。</w:t>
      </w:r>
    </w:p>
    <w:p>
      <w:pPr>
        <w:widowControl/>
        <w:shd w:val="clear" w:color="auto" w:fill="FFFFFF"/>
        <w:spacing w:before="100" w:beforeAutospacing="1" w:after="100" w:afterAutospacing="1" w:line="540" w:lineRule="atLeast"/>
        <w:ind w:firstLine="585"/>
        <w:jc w:val="left"/>
        <w:rPr>
          <w:rFonts w:ascii="宋体" w:hAnsi="宋体" w:eastAsia="宋体" w:cs="宋体"/>
          <w:color w:val="000000"/>
          <w:kern w:val="0"/>
          <w:sz w:val="24"/>
          <w:szCs w:val="24"/>
        </w:rPr>
      </w:pPr>
      <w:r>
        <w:rPr>
          <w:rFonts w:hint="eastAsia" w:ascii="仿宋" w:hAnsi="仿宋" w:eastAsia="仿宋" w:cs="宋体"/>
          <w:b/>
          <w:bCs/>
          <w:color w:val="000000"/>
          <w:kern w:val="0"/>
          <w:sz w:val="30"/>
          <w:szCs w:val="30"/>
        </w:rPr>
        <w:t>以上条款，</w:t>
      </w:r>
      <w:r>
        <w:rPr>
          <w:rFonts w:hint="eastAsia" w:ascii="仿宋" w:hAnsi="仿宋" w:eastAsia="仿宋" w:cs="宋体"/>
          <w:b/>
          <w:bCs/>
          <w:color w:val="333333"/>
          <w:kern w:val="0"/>
          <w:sz w:val="30"/>
          <w:szCs w:val="30"/>
        </w:rPr>
        <w:t>若有违反任意一条，本公司自愿接受相应处罚</w:t>
      </w:r>
      <w:r>
        <w:rPr>
          <w:rFonts w:hint="eastAsia" w:ascii="仿宋" w:hAnsi="仿宋" w:eastAsia="仿宋" w:cs="宋体"/>
          <w:b/>
          <w:bCs/>
          <w:color w:val="000000"/>
          <w:kern w:val="0"/>
          <w:sz w:val="30"/>
          <w:szCs w:val="30"/>
        </w:rPr>
        <w:t>，特此声明！</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ascii="Calibri" w:hAnsi="Calibri" w:eastAsia="仿宋" w:cs="Calibri"/>
          <w:color w:val="000000"/>
          <w:kern w:val="0"/>
          <w:sz w:val="30"/>
          <w:szCs w:val="30"/>
        </w:rPr>
        <w:t> </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hint="eastAsia" w:ascii="仿宋" w:hAnsi="仿宋" w:eastAsia="仿宋" w:cs="宋体"/>
          <w:color w:val="000000"/>
          <w:kern w:val="0"/>
          <w:sz w:val="30"/>
          <w:szCs w:val="30"/>
        </w:rPr>
        <w:t>法定代表人或授权代表签字：</w:t>
      </w:r>
    </w:p>
    <w:p>
      <w:pPr>
        <w:widowControl/>
        <w:shd w:val="clear" w:color="auto" w:fill="FFFFFF"/>
        <w:spacing w:before="100" w:beforeAutospacing="1" w:after="100" w:afterAutospacing="1" w:line="540" w:lineRule="atLeast"/>
        <w:ind w:firstLine="480"/>
        <w:jc w:val="left"/>
        <w:rPr>
          <w:rFonts w:ascii="宋体" w:hAnsi="宋体" w:eastAsia="宋体" w:cs="宋体"/>
          <w:color w:val="000000"/>
          <w:kern w:val="0"/>
          <w:sz w:val="24"/>
          <w:szCs w:val="24"/>
        </w:rPr>
      </w:pPr>
      <w:r>
        <w:rPr>
          <w:rFonts w:hint="eastAsia" w:ascii="仿宋" w:hAnsi="仿宋" w:eastAsia="仿宋" w:cs="宋体"/>
          <w:color w:val="000000"/>
          <w:kern w:val="0"/>
          <w:sz w:val="30"/>
          <w:szCs w:val="30"/>
        </w:rPr>
        <w:t>公司（公章）：</w:t>
      </w:r>
    </w:p>
    <w:p>
      <w:pPr>
        <w:widowControl/>
        <w:shd w:val="clear" w:color="auto" w:fill="FFFFFF"/>
        <w:spacing w:before="100" w:beforeAutospacing="1" w:after="100" w:afterAutospacing="1" w:line="540" w:lineRule="atLeast"/>
        <w:ind w:firstLine="480"/>
        <w:jc w:val="left"/>
        <w:rPr>
          <w:rFonts w:hint="eastAsia" w:ascii="宋体" w:hAnsi="宋体" w:eastAsia="宋体" w:cs="宋体"/>
          <w:color w:val="000000"/>
          <w:kern w:val="0"/>
          <w:sz w:val="24"/>
          <w:szCs w:val="24"/>
        </w:rPr>
      </w:pPr>
      <w:r>
        <w:rPr>
          <w:rFonts w:hint="eastAsia" w:ascii="仿宋" w:hAnsi="仿宋" w:eastAsia="仿宋" w:cs="宋体"/>
          <w:color w:val="000000"/>
          <w:kern w:val="0"/>
          <w:sz w:val="30"/>
          <w:szCs w:val="30"/>
        </w:rPr>
        <w:t>声明签署地：上海市黄浦区</w:t>
      </w:r>
      <w:r>
        <w:rPr>
          <w:rFonts w:ascii="Calibri" w:hAnsi="Calibri" w:eastAsia="仿宋" w:cs="Calibri"/>
          <w:color w:val="000000"/>
          <w:kern w:val="0"/>
          <w:sz w:val="30"/>
          <w:szCs w:val="30"/>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68"/>
    <w:rsid w:val="00144953"/>
    <w:rsid w:val="00166CD0"/>
    <w:rsid w:val="001B7DBA"/>
    <w:rsid w:val="001E6FA1"/>
    <w:rsid w:val="002673A3"/>
    <w:rsid w:val="004F7703"/>
    <w:rsid w:val="006D6DEB"/>
    <w:rsid w:val="00740D6A"/>
    <w:rsid w:val="007D1285"/>
    <w:rsid w:val="00834FAF"/>
    <w:rsid w:val="008930A3"/>
    <w:rsid w:val="008B6B1A"/>
    <w:rsid w:val="008F6768"/>
    <w:rsid w:val="00C26E38"/>
    <w:rsid w:val="00C52BCD"/>
    <w:rsid w:val="00D26B6F"/>
    <w:rsid w:val="59317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Words>
  <Characters>979</Characters>
  <Lines>8</Lines>
  <Paragraphs>2</Paragraphs>
  <TotalTime>0</TotalTime>
  <ScaleCrop>false</ScaleCrop>
  <LinksUpToDate>false</LinksUpToDate>
  <CharactersWithSpaces>1148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2026-04-20T09:15:00Z</dcterms:created>
  <dc:creator>颜浩</dc:creator>
  <cp:lastModifiedBy>liqiaoli-005</cp:lastModifiedBy>
  <dcterms:modified xsi:type="dcterms:W3CDTF">2026-05-26T09:25:20Z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775A42BA48E84D8195D7B873E8A3BB90</vt:lpwstr>
  </property>
</Properties>
</file>